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AA" w:rsidRDefault="006C7DAA" w:rsidP="006C7DAA">
      <w:pPr>
        <w:pStyle w:val="titl2"/>
        <w:spacing w:before="0" w:beforeAutospacing="0" w:after="0" w:afterAutospacing="0"/>
        <w:jc w:val="center"/>
        <w:rPr>
          <w:rFonts w:ascii="Times New Roman" w:hAnsi="Times New Roman" w:cs="Times New Roman"/>
          <w:color w:val="auto"/>
          <w:sz w:val="28"/>
          <w:szCs w:val="28"/>
          <w:u w:val="single"/>
        </w:rPr>
      </w:pPr>
      <w:bookmarkStart w:id="0" w:name="_GoBack"/>
      <w:r>
        <w:rPr>
          <w:rFonts w:ascii="Times New Roman" w:hAnsi="Times New Roman" w:cs="Times New Roman"/>
          <w:color w:val="auto"/>
          <w:sz w:val="28"/>
          <w:szCs w:val="28"/>
          <w:u w:val="single"/>
        </w:rPr>
        <w:t>Структура индивидуальной папки педагогического работника состоит из следующих разделов</w:t>
      </w:r>
      <w:bookmarkEnd w:id="0"/>
      <w:r>
        <w:rPr>
          <w:rFonts w:ascii="Times New Roman" w:hAnsi="Times New Roman" w:cs="Times New Roman"/>
          <w:color w:val="auto"/>
          <w:sz w:val="28"/>
          <w:szCs w:val="28"/>
          <w:u w:val="single"/>
        </w:rPr>
        <w:t>:</w:t>
      </w:r>
    </w:p>
    <w:p w:rsidR="006C7DAA" w:rsidRDefault="006C7DAA" w:rsidP="006C7DAA">
      <w:pPr>
        <w:pStyle w:val="titl2"/>
        <w:spacing w:before="0" w:beforeAutospacing="0" w:after="0" w:afterAutospacing="0"/>
        <w:jc w:val="center"/>
        <w:rPr>
          <w:rFonts w:ascii="Times New Roman" w:hAnsi="Times New Roman" w:cs="Times New Roman"/>
          <w:color w:val="auto"/>
          <w:sz w:val="28"/>
          <w:szCs w:val="28"/>
          <w:u w:val="single"/>
        </w:rPr>
      </w:pPr>
    </w:p>
    <w:p w:rsidR="006C7DAA" w:rsidRDefault="006C7DAA" w:rsidP="006C7DAA">
      <w:pPr>
        <w:pStyle w:val="a8"/>
        <w:widowControl w:val="0"/>
        <w:numPr>
          <w:ilvl w:val="0"/>
          <w:numId w:val="3"/>
        </w:numPr>
        <w:suppressAutoHyphens/>
        <w:rPr>
          <w:rFonts w:ascii="Times New Roman" w:hAnsi="Times New Roman" w:cs="Times New Roman"/>
          <w:b/>
          <w:bCs/>
          <w:sz w:val="28"/>
          <w:szCs w:val="28"/>
        </w:rPr>
      </w:pPr>
      <w:r>
        <w:rPr>
          <w:rFonts w:ascii="Times New Roman" w:hAnsi="Times New Roman" w:cs="Times New Roman"/>
          <w:b/>
          <w:bCs/>
          <w:sz w:val="28"/>
          <w:szCs w:val="28"/>
        </w:rPr>
        <w:t xml:space="preserve">Титульный лист индивидуальной папки </w:t>
      </w:r>
    </w:p>
    <w:p w:rsidR="006C7DAA" w:rsidRDefault="006C7DAA" w:rsidP="006C7DAA">
      <w:pPr>
        <w:pStyle w:val="a8"/>
        <w:widowControl w:val="0"/>
        <w:numPr>
          <w:ilvl w:val="0"/>
          <w:numId w:val="3"/>
        </w:numPr>
        <w:suppressAutoHyphens/>
        <w:rPr>
          <w:rFonts w:ascii="Times New Roman" w:hAnsi="Times New Roman" w:cs="Times New Roman"/>
          <w:b/>
          <w:bCs/>
          <w:sz w:val="28"/>
          <w:szCs w:val="28"/>
        </w:rPr>
      </w:pPr>
      <w:r>
        <w:rPr>
          <w:rFonts w:ascii="Times New Roman" w:hAnsi="Times New Roman" w:cs="Times New Roman"/>
          <w:b/>
          <w:bCs/>
          <w:sz w:val="28"/>
          <w:szCs w:val="28"/>
          <w:highlight w:val="yellow"/>
        </w:rPr>
        <w:t xml:space="preserve">Заявление </w:t>
      </w:r>
      <w:r>
        <w:rPr>
          <w:rFonts w:ascii="Times New Roman" w:hAnsi="Times New Roman" w:cs="Times New Roman"/>
          <w:b/>
          <w:bCs/>
          <w:sz w:val="28"/>
          <w:szCs w:val="28"/>
        </w:rPr>
        <w:t>на аттестацию педагогического работника</w:t>
      </w:r>
    </w:p>
    <w:p w:rsidR="006C7DAA" w:rsidRDefault="006C7DAA" w:rsidP="006C7DAA">
      <w:pPr>
        <w:pStyle w:val="text"/>
        <w:numPr>
          <w:ilvl w:val="0"/>
          <w:numId w:val="3"/>
        </w:numPr>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Документы для проведения процедуры аттестации</w:t>
      </w:r>
    </w:p>
    <w:p w:rsidR="006C7DAA" w:rsidRDefault="006C7DAA" w:rsidP="006C7DAA">
      <w:pPr>
        <w:pStyle w:val="text"/>
        <w:spacing w:before="0" w:beforeAutospacing="0" w:after="0" w:afterAutospacing="0"/>
        <w:ind w:left="720" w:firstLine="696"/>
        <w:rPr>
          <w:rFonts w:ascii="Times New Roman" w:hAnsi="Times New Roman" w:cs="Times New Roman"/>
          <w:b/>
          <w:color w:val="auto"/>
          <w:sz w:val="28"/>
          <w:szCs w:val="28"/>
          <w:u w:val="single"/>
        </w:rPr>
      </w:pPr>
      <w:r>
        <w:rPr>
          <w:rFonts w:ascii="Times New Roman" w:hAnsi="Times New Roman" w:cs="Times New Roman"/>
          <w:color w:val="auto"/>
          <w:sz w:val="28"/>
          <w:szCs w:val="28"/>
        </w:rPr>
        <w:t xml:space="preserve">Один комплект экспертного заключения (для работы экспертов). В экспертных заключениях  </w:t>
      </w:r>
      <w:r>
        <w:rPr>
          <w:rFonts w:ascii="Times New Roman" w:hAnsi="Times New Roman" w:cs="Times New Roman"/>
          <w:b/>
          <w:color w:val="auto"/>
          <w:sz w:val="28"/>
          <w:szCs w:val="28"/>
          <w:u w:val="single"/>
        </w:rPr>
        <w:t>заполнить - ФИО, место работы, должность;</w:t>
      </w:r>
    </w:p>
    <w:p w:rsidR="006C7DAA" w:rsidRDefault="006C7DAA" w:rsidP="006C7DAA">
      <w:pPr>
        <w:pStyle w:val="text"/>
        <w:spacing w:before="0" w:beforeAutospacing="0" w:after="0" w:afterAutospacing="0"/>
        <w:ind w:left="720"/>
        <w:rPr>
          <w:rFonts w:ascii="Times New Roman" w:hAnsi="Times New Roman" w:cs="Times New Roman"/>
          <w:color w:val="auto"/>
          <w:sz w:val="28"/>
          <w:szCs w:val="28"/>
          <w:u w:val="single"/>
        </w:rPr>
      </w:pPr>
    </w:p>
    <w:p w:rsidR="006C7DAA" w:rsidRDefault="006C7DAA" w:rsidP="006C7DAA">
      <w:pPr>
        <w:pStyle w:val="text"/>
        <w:spacing w:before="0" w:beforeAutospacing="0" w:after="0" w:afterAutospacing="0"/>
        <w:rPr>
          <w:rFonts w:ascii="Times New Roman" w:hAnsi="Times New Roman" w:cs="Times New Roman"/>
          <w:b/>
          <w:color w:val="auto"/>
          <w:sz w:val="28"/>
          <w:szCs w:val="28"/>
        </w:rPr>
      </w:pPr>
    </w:p>
    <w:p w:rsidR="006C7DAA" w:rsidRDefault="006C7DAA" w:rsidP="006C7DAA">
      <w:pPr>
        <w:pStyle w:val="a4"/>
        <w:numPr>
          <w:ilvl w:val="0"/>
          <w:numId w:val="4"/>
        </w:numPr>
        <w:spacing w:before="0" w:beforeAutospacing="0" w:after="0" w:afterAutospacing="0"/>
        <w:rPr>
          <w:b/>
          <w:bCs/>
          <w:sz w:val="28"/>
          <w:szCs w:val="28"/>
        </w:rPr>
      </w:pPr>
      <w:r>
        <w:rPr>
          <w:rStyle w:val="5"/>
          <w:b/>
          <w:bCs/>
          <w:sz w:val="28"/>
          <w:szCs w:val="28"/>
        </w:rPr>
        <w:t>Общие сведения о педагоге</w:t>
      </w:r>
    </w:p>
    <w:p w:rsidR="006C7DAA" w:rsidRDefault="006C7DAA" w:rsidP="006C7DAA">
      <w:pPr>
        <w:pStyle w:val="text"/>
        <w:numPr>
          <w:ilvl w:val="0"/>
          <w:numId w:val="5"/>
        </w:numPr>
        <w:spacing w:before="0" w:beforeAutospacing="0" w:after="0" w:afterAutospacing="0"/>
        <w:rPr>
          <w:rFonts w:ascii="Times New Roman" w:hAnsi="Times New Roman" w:cs="Times New Roman"/>
          <w:color w:val="auto"/>
          <w:sz w:val="28"/>
          <w:szCs w:val="28"/>
        </w:rPr>
      </w:pPr>
      <w:r>
        <w:rPr>
          <w:rFonts w:ascii="Times New Roman" w:hAnsi="Times New Roman" w:cs="Times New Roman"/>
          <w:sz w:val="28"/>
          <w:szCs w:val="28"/>
        </w:rPr>
        <w:t>образование (копия диплома);</w:t>
      </w:r>
    </w:p>
    <w:p w:rsidR="006C7DAA" w:rsidRDefault="006C7DAA" w:rsidP="006C7DAA">
      <w:pPr>
        <w:pStyle w:val="text"/>
        <w:numPr>
          <w:ilvl w:val="0"/>
          <w:numId w:val="5"/>
        </w:numPr>
        <w:rPr>
          <w:rFonts w:ascii="Times New Roman" w:hAnsi="Times New Roman" w:cs="Times New Roman"/>
          <w:color w:val="auto"/>
          <w:sz w:val="28"/>
          <w:szCs w:val="28"/>
        </w:rPr>
      </w:pPr>
      <w:r>
        <w:rPr>
          <w:rFonts w:ascii="Times New Roman" w:hAnsi="Times New Roman" w:cs="Times New Roman"/>
          <w:color w:val="auto"/>
          <w:sz w:val="28"/>
          <w:szCs w:val="28"/>
        </w:rPr>
        <w:t xml:space="preserve">копия аттестационного листа предыдущей аттестации </w:t>
      </w:r>
    </w:p>
    <w:p w:rsidR="006C7DAA" w:rsidRDefault="006C7DAA" w:rsidP="006C7DAA">
      <w:pPr>
        <w:pStyle w:val="a8"/>
        <w:numPr>
          <w:ilvl w:val="0"/>
          <w:numId w:val="5"/>
        </w:numPr>
        <w:spacing w:before="100" w:beforeAutospacing="1" w:after="100" w:afterAutospacing="1" w:line="240" w:lineRule="auto"/>
        <w:rPr>
          <w:rFonts w:ascii="Times New Roman" w:hAnsi="Times New Roman" w:cs="Times New Roman"/>
          <w:bCs/>
          <w:color w:val="000000"/>
          <w:sz w:val="28"/>
          <w:szCs w:val="28"/>
        </w:rPr>
      </w:pPr>
      <w:r>
        <w:rPr>
          <w:rFonts w:ascii="Times New Roman" w:hAnsi="Times New Roman" w:cs="Times New Roman"/>
          <w:sz w:val="28"/>
          <w:szCs w:val="28"/>
        </w:rPr>
        <w:t>повышение квалификации (копии документов).</w:t>
      </w:r>
    </w:p>
    <w:p w:rsidR="006C7DAA" w:rsidRDefault="006C7DAA" w:rsidP="006C7DAA">
      <w:pPr>
        <w:pStyle w:val="text"/>
        <w:rPr>
          <w:rFonts w:ascii="Times New Roman" w:hAnsi="Times New Roman" w:cs="Times New Roman"/>
          <w:b/>
          <w:sz w:val="28"/>
          <w:szCs w:val="28"/>
        </w:rPr>
      </w:pPr>
      <w:r>
        <w:rPr>
          <w:rFonts w:ascii="Times New Roman" w:hAnsi="Times New Roman" w:cs="Times New Roman"/>
          <w:b/>
          <w:color w:val="auto"/>
          <w:sz w:val="28"/>
          <w:szCs w:val="28"/>
        </w:rPr>
        <w:t xml:space="preserve">Раздел 1. </w:t>
      </w:r>
      <w:r>
        <w:rPr>
          <w:rFonts w:ascii="Times New Roman" w:hAnsi="Times New Roman" w:cs="Times New Roman"/>
          <w:b/>
          <w:sz w:val="28"/>
          <w:szCs w:val="28"/>
        </w:rPr>
        <w:t>Результаты освоения обучающимися, воспитанниками образовательных программ и показатели динамики их достижений</w:t>
      </w:r>
    </w:p>
    <w:p w:rsidR="006C7DAA" w:rsidRDefault="006C7DAA" w:rsidP="006C7DAA">
      <w:pPr>
        <w:pStyle w:val="text"/>
        <w:rPr>
          <w:rFonts w:ascii="Times New Roman" w:hAnsi="Times New Roman" w:cs="Times New Roman"/>
          <w:b/>
          <w:sz w:val="28"/>
          <w:szCs w:val="28"/>
        </w:rPr>
      </w:pPr>
      <w:r>
        <w:rPr>
          <w:rFonts w:ascii="Times New Roman" w:hAnsi="Times New Roman" w:cs="Times New Roman"/>
          <w:b/>
          <w:sz w:val="28"/>
          <w:szCs w:val="28"/>
        </w:rPr>
        <w:t>Раздел 2. Вклад в повышение качества образования, распространение собственного опыта, использование новых образовательных технологий</w:t>
      </w:r>
    </w:p>
    <w:p w:rsidR="006C7DAA" w:rsidRDefault="006C7DAA" w:rsidP="006C7DAA">
      <w:pPr>
        <w:pStyle w:val="text"/>
        <w:rPr>
          <w:rFonts w:ascii="Times New Roman" w:hAnsi="Times New Roman" w:cs="Times New Roman"/>
          <w:b/>
          <w:sz w:val="28"/>
          <w:szCs w:val="28"/>
        </w:rPr>
      </w:pPr>
      <w:r>
        <w:rPr>
          <w:rFonts w:ascii="Times New Roman" w:hAnsi="Times New Roman" w:cs="Times New Roman"/>
          <w:b/>
          <w:color w:val="auto"/>
          <w:sz w:val="28"/>
          <w:szCs w:val="28"/>
        </w:rPr>
        <w:t xml:space="preserve">Раздел </w:t>
      </w:r>
      <w:r>
        <w:rPr>
          <w:rFonts w:ascii="Times New Roman" w:hAnsi="Times New Roman" w:cs="Times New Roman"/>
          <w:b/>
          <w:color w:val="auto"/>
          <w:sz w:val="28"/>
          <w:szCs w:val="28"/>
          <w:highlight w:val="yellow"/>
        </w:rPr>
        <w:t>3 Справка о наличие административных взысканий</w:t>
      </w:r>
      <w:r>
        <w:rPr>
          <w:rFonts w:ascii="Times New Roman" w:hAnsi="Times New Roman" w:cs="Times New Roman"/>
          <w:b/>
          <w:color w:val="auto"/>
          <w:sz w:val="28"/>
          <w:szCs w:val="28"/>
        </w:rPr>
        <w:t>.</w:t>
      </w:r>
    </w:p>
    <w:p w:rsidR="006C7DAA" w:rsidRDefault="006C7DAA" w:rsidP="006C7DAA">
      <w:pPr>
        <w:pStyle w:val="text"/>
        <w:rPr>
          <w:rFonts w:ascii="Times New Roman" w:hAnsi="Times New Roman" w:cs="Times New Roman"/>
          <w:b/>
          <w:sz w:val="28"/>
          <w:szCs w:val="28"/>
        </w:rPr>
      </w:pPr>
      <w:r>
        <w:rPr>
          <w:rFonts w:ascii="Times New Roman" w:hAnsi="Times New Roman" w:cs="Times New Roman"/>
          <w:b/>
          <w:sz w:val="28"/>
          <w:szCs w:val="28"/>
        </w:rPr>
        <w:t>Раздел 4. Критерии и показатели, дающие дополнительные баллы</w:t>
      </w:r>
    </w:p>
    <w:p w:rsidR="006C7DAA" w:rsidRDefault="006C7DAA" w:rsidP="006C7DAA">
      <w:pPr>
        <w:pStyle w:val="text"/>
        <w:rPr>
          <w:rFonts w:ascii="Times New Roman" w:hAnsi="Times New Roman" w:cs="Times New Roman"/>
          <w:sz w:val="28"/>
          <w:szCs w:val="28"/>
        </w:rPr>
      </w:pPr>
      <w:r>
        <w:rPr>
          <w:rFonts w:ascii="Times New Roman" w:hAnsi="Times New Roman" w:cs="Times New Roman"/>
          <w:sz w:val="28"/>
          <w:szCs w:val="28"/>
        </w:rPr>
        <w:t>Документы разделов 1-4 должны соответствовать требованиям, указанным в экспертном заключении по данной должности и типу учреждения.</w:t>
      </w:r>
    </w:p>
    <w:p w:rsidR="006C7DAA" w:rsidRDefault="006C7DAA" w:rsidP="006C7DAA">
      <w:pPr>
        <w:pStyle w:val="text"/>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пункт имеет свой балл. Педагогический работник, собрав </w:t>
      </w:r>
      <w:r>
        <w:rPr>
          <w:rFonts w:ascii="Times New Roman" w:hAnsi="Times New Roman" w:cs="Times New Roman"/>
          <w:color w:val="auto"/>
          <w:sz w:val="28"/>
          <w:szCs w:val="28"/>
          <w:u w:val="single"/>
        </w:rPr>
        <w:t>индивидуальную папку</w:t>
      </w:r>
      <w:r>
        <w:rPr>
          <w:rFonts w:ascii="Times New Roman" w:hAnsi="Times New Roman" w:cs="Times New Roman"/>
          <w:sz w:val="28"/>
          <w:szCs w:val="28"/>
        </w:rPr>
        <w:t xml:space="preserve">, может провести </w:t>
      </w:r>
      <w:proofErr w:type="spellStart"/>
      <w:r>
        <w:rPr>
          <w:rFonts w:ascii="Times New Roman" w:hAnsi="Times New Roman" w:cs="Times New Roman"/>
          <w:sz w:val="28"/>
          <w:szCs w:val="28"/>
        </w:rPr>
        <w:t>самоэкспертизу</w:t>
      </w:r>
      <w:proofErr w:type="spellEnd"/>
      <w:r>
        <w:rPr>
          <w:rFonts w:ascii="Times New Roman" w:hAnsi="Times New Roman" w:cs="Times New Roman"/>
          <w:sz w:val="28"/>
          <w:szCs w:val="28"/>
        </w:rPr>
        <w:t xml:space="preserve"> и определить сумму баллов. Необходимую для аттестации на первую или высшую квалификационную категорию сумму баллов можно набрать, не имея собственных книг, монографий, не являясь доктором наук или победителем всероссийского профессионального конкурса. Педагог сам определяет «набор» документов (в соответствии со своей педагогической деятельностью), которые он может собрать в </w:t>
      </w:r>
      <w:proofErr w:type="spellStart"/>
      <w:r>
        <w:rPr>
          <w:rFonts w:ascii="Times New Roman" w:hAnsi="Times New Roman" w:cs="Times New Roman"/>
          <w:sz w:val="28"/>
          <w:szCs w:val="28"/>
        </w:rPr>
        <w:t>межаттестационный</w:t>
      </w:r>
      <w:proofErr w:type="spellEnd"/>
      <w:r>
        <w:rPr>
          <w:rFonts w:ascii="Times New Roman" w:hAnsi="Times New Roman" w:cs="Times New Roman"/>
          <w:sz w:val="28"/>
          <w:szCs w:val="28"/>
        </w:rPr>
        <w:t xml:space="preserve"> период.</w:t>
      </w:r>
    </w:p>
    <w:p w:rsidR="006C7DAA" w:rsidRDefault="006C7DAA" w:rsidP="006C7DAA">
      <w:pPr>
        <w:ind w:firstLine="708"/>
        <w:rPr>
          <w:sz w:val="28"/>
          <w:szCs w:val="28"/>
        </w:rPr>
      </w:pPr>
      <w:r>
        <w:rPr>
          <w:rFonts w:ascii="Times New Roman" w:hAnsi="Times New Roman" w:cs="Times New Roman"/>
          <w:sz w:val="28"/>
          <w:szCs w:val="28"/>
        </w:rPr>
        <w:t xml:space="preserve">Экспертное заключение учитывает деятельность педагогического работника в соответствии с требованиями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07.04.2014 №276 «Об утверждении Порядка проведения аттестации педагогических работников организаций, осуществляющих образовательную деятельность» и приказа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F5BBD" w:rsidRPr="006C7DAA" w:rsidRDefault="006F5BBD" w:rsidP="006C7DAA"/>
    <w:sectPr w:rsidR="006F5BBD" w:rsidRPr="006C7DAA" w:rsidSect="00EC47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font>
  <w:font w:name="DejaVu Sans">
    <w:altName w:val="Times New Roman"/>
    <w:charset w:val="00"/>
    <w:family w:val="auto"/>
    <w:pitch w:val="variable"/>
  </w:font>
  <w:font w:name="Lohit Hind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DC8"/>
    <w:multiLevelType w:val="hybridMultilevel"/>
    <w:tmpl w:val="D46E1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15F37FA"/>
    <w:multiLevelType w:val="hybridMultilevel"/>
    <w:tmpl w:val="3D5438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0A7AD2"/>
    <w:multiLevelType w:val="hybridMultilevel"/>
    <w:tmpl w:val="146270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ED4981"/>
    <w:multiLevelType w:val="hybridMultilevel"/>
    <w:tmpl w:val="5CF824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AEB77A0"/>
    <w:multiLevelType w:val="hybridMultilevel"/>
    <w:tmpl w:val="4C2455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C4765"/>
    <w:rsid w:val="001B0A81"/>
    <w:rsid w:val="00237119"/>
    <w:rsid w:val="006764B3"/>
    <w:rsid w:val="006C7DAA"/>
    <w:rsid w:val="006F5BBD"/>
    <w:rsid w:val="008E3658"/>
    <w:rsid w:val="00CF10EB"/>
    <w:rsid w:val="00D82B85"/>
    <w:rsid w:val="00EC4765"/>
    <w:rsid w:val="00F54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765"/>
    <w:rPr>
      <w:color w:val="0000FF"/>
      <w:u w:val="single"/>
    </w:rPr>
  </w:style>
  <w:style w:type="paragraph" w:styleId="a4">
    <w:name w:val="Normal (Web)"/>
    <w:basedOn w:val="a"/>
    <w:unhideWhenUsed/>
    <w:rsid w:val="00EC4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semiHidden/>
    <w:rsid w:val="00EC4765"/>
    <w:pPr>
      <w:spacing w:before="100" w:beforeAutospacing="1" w:after="100" w:afterAutospacing="1" w:line="240" w:lineRule="auto"/>
    </w:pPr>
    <w:rPr>
      <w:rFonts w:ascii="Arial" w:eastAsia="Times New Roman" w:hAnsi="Arial" w:cs="Arial"/>
      <w:color w:val="000000"/>
      <w:sz w:val="24"/>
      <w:szCs w:val="24"/>
    </w:rPr>
  </w:style>
  <w:style w:type="paragraph" w:customStyle="1" w:styleId="titl2">
    <w:name w:val="titl2"/>
    <w:basedOn w:val="a"/>
    <w:semiHidden/>
    <w:rsid w:val="00EC4765"/>
    <w:pPr>
      <w:spacing w:before="100" w:beforeAutospacing="1" w:after="100" w:afterAutospacing="1" w:line="240" w:lineRule="auto"/>
    </w:pPr>
    <w:rPr>
      <w:rFonts w:ascii="Arial" w:eastAsia="Times New Roman" w:hAnsi="Arial" w:cs="Arial"/>
      <w:b/>
      <w:bCs/>
      <w:color w:val="009900"/>
      <w:sz w:val="24"/>
      <w:szCs w:val="24"/>
    </w:rPr>
  </w:style>
  <w:style w:type="paragraph" w:customStyle="1" w:styleId="a5">
    <w:name w:val="Содержимое таблицы"/>
    <w:basedOn w:val="a"/>
    <w:semiHidden/>
    <w:rsid w:val="00EC4765"/>
    <w:pPr>
      <w:widowControl w:val="0"/>
      <w:suppressLineNumbers/>
      <w:suppressAutoHyphens/>
      <w:spacing w:after="0" w:line="240" w:lineRule="auto"/>
    </w:pPr>
    <w:rPr>
      <w:rFonts w:ascii="Liberation Serif" w:eastAsia="DejaVu Sans" w:hAnsi="Liberation Serif" w:cs="Lohit Hindi"/>
      <w:kern w:val="2"/>
      <w:sz w:val="24"/>
      <w:szCs w:val="24"/>
      <w:lang w:eastAsia="hi-IN" w:bidi="hi-IN"/>
    </w:rPr>
  </w:style>
  <w:style w:type="character" w:customStyle="1" w:styleId="titl21">
    <w:name w:val="titl21"/>
    <w:basedOn w:val="a0"/>
    <w:rsid w:val="00EC4765"/>
    <w:rPr>
      <w:rFonts w:ascii="Arial" w:hAnsi="Arial" w:cs="Arial" w:hint="default"/>
      <w:b/>
      <w:bCs/>
      <w:i w:val="0"/>
      <w:iCs w:val="0"/>
      <w:color w:val="009900"/>
      <w:sz w:val="24"/>
      <w:szCs w:val="24"/>
    </w:rPr>
  </w:style>
  <w:style w:type="character" w:customStyle="1" w:styleId="5">
    <w:name w:val="стиль5"/>
    <w:basedOn w:val="a0"/>
    <w:rsid w:val="00EC4765"/>
  </w:style>
  <w:style w:type="table" w:styleId="a6">
    <w:name w:val="Table Grid"/>
    <w:basedOn w:val="a1"/>
    <w:rsid w:val="00EC47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C4765"/>
    <w:pPr>
      <w:spacing w:after="0" w:line="240" w:lineRule="auto"/>
    </w:pPr>
  </w:style>
  <w:style w:type="paragraph" w:styleId="a8">
    <w:name w:val="List Paragraph"/>
    <w:basedOn w:val="a"/>
    <w:uiPriority w:val="34"/>
    <w:qFormat/>
    <w:rsid w:val="006C7DAA"/>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detsad</cp:lastModifiedBy>
  <cp:revision>13</cp:revision>
  <cp:lastPrinted>2015-01-31T18:55:00Z</cp:lastPrinted>
  <dcterms:created xsi:type="dcterms:W3CDTF">2012-11-16T11:46:00Z</dcterms:created>
  <dcterms:modified xsi:type="dcterms:W3CDTF">2017-02-01T06:53:00Z</dcterms:modified>
</cp:coreProperties>
</file>